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25D2B" w:rsidRDefault="00925C6F" w:rsidP="00225D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MEDIOS ALTERNATIVOS DE ALTO IMPACTO</w:t>
      </w:r>
      <w:r w:rsidR="00225D2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225D2B" w:rsidRDefault="00225D2B" w:rsidP="00225D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5D2B" w:rsidRDefault="00225D2B" w:rsidP="00225D2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5D2B" w:rsidRDefault="00225D2B" w:rsidP="00225D2B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303058" w:rsidRPr="008741C6" w:rsidRDefault="00225D2B" w:rsidP="00225D2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25C6F">
        <w:rPr>
          <w:rFonts w:ascii="Times New Roman" w:hAnsi="Times New Roman"/>
          <w:b/>
          <w:sz w:val="32"/>
          <w:szCs w:val="32"/>
        </w:rPr>
        <w:t>9098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25C6F" w:rsidRPr="00925C6F">
        <w:rPr>
          <w:rFonts w:ascii="Times New Roman" w:hAnsi="Times New Roman"/>
          <w:b/>
          <w:sz w:val="28"/>
          <w:szCs w:val="28"/>
        </w:rPr>
        <w:t>Equipos y Suministros para Impresión Fotografía y Audiovisuales</w:t>
      </w:r>
      <w:r w:rsidR="00925C6F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E038E">
        <w:rPr>
          <w:rFonts w:ascii="Times New Roman" w:hAnsi="Times New Roman"/>
          <w:b/>
          <w:szCs w:val="24"/>
        </w:rPr>
        <w:t>moral</w:t>
      </w:r>
      <w:r w:rsidR="00EE03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391C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C5" w:rsidRDefault="00340EC5">
      <w:r>
        <w:separator/>
      </w:r>
    </w:p>
  </w:endnote>
  <w:endnote w:type="continuationSeparator" w:id="0">
    <w:p w:rsidR="00340EC5" w:rsidRDefault="003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C5" w:rsidRDefault="00340EC5">
      <w:r>
        <w:separator/>
      </w:r>
    </w:p>
  </w:footnote>
  <w:footnote w:type="continuationSeparator" w:id="0">
    <w:p w:rsidR="00340EC5" w:rsidRDefault="0034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61A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D2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08B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0EC5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08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5C6F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391C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2FF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563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017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91412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2024-02-29T17:12:00Z</dcterms:created>
  <dcterms:modified xsi:type="dcterms:W3CDTF">2024-02-29T17:12:00Z</dcterms:modified>
</cp:coreProperties>
</file>