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15C17" w:rsidRDefault="00915C17" w:rsidP="00915C1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IMAGEN GRAFICA APLICADA, S.A. DE C.V.</w:t>
      </w:r>
    </w:p>
    <w:p w:rsidR="00915C17" w:rsidRDefault="00915C17" w:rsidP="00915C1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15C17" w:rsidRDefault="00915C17" w:rsidP="00915C1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15C17" w:rsidRDefault="00915C17" w:rsidP="00915C1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15C17" w:rsidP="00915C1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3116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Publicaciones Impresas Publicac</w:t>
      </w:r>
      <w:r>
        <w:rPr>
          <w:rFonts w:ascii="Times New Roman" w:hAnsi="Times New Roman"/>
          <w:b/>
          <w:sz w:val="28"/>
          <w:szCs w:val="28"/>
        </w:rPr>
        <w:t xml:space="preserve">iones Electrónicas y Accesorios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>persona moral</w:t>
      </w:r>
      <w:r w:rsidR="00401FF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>persona moral</w:t>
      </w:r>
      <w:r w:rsidR="00401FF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A032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36618" w:rsidRPr="003C67B3" w:rsidRDefault="000366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B9" w:rsidRDefault="00FD3FB9">
      <w:r>
        <w:separator/>
      </w:r>
    </w:p>
  </w:endnote>
  <w:endnote w:type="continuationSeparator" w:id="0">
    <w:p w:rsidR="00FD3FB9" w:rsidRDefault="00FD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B9" w:rsidRDefault="00FD3FB9">
      <w:r>
        <w:separator/>
      </w:r>
    </w:p>
  </w:footnote>
  <w:footnote w:type="continuationSeparator" w:id="0">
    <w:p w:rsidR="00FD3FB9" w:rsidRDefault="00FD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444946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2024-07-29T22:23:00Z</dcterms:created>
  <dcterms:modified xsi:type="dcterms:W3CDTF">2024-07-29T22:23:00Z</dcterms:modified>
</cp:coreProperties>
</file>