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080DEE" w:rsidP="00D72D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TRANSPORTES MONYOR</w:t>
      </w:r>
      <w:r w:rsidR="00D72DFB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DE R.L</w:t>
      </w:r>
      <w:r w:rsidR="00D72DFB">
        <w:rPr>
          <w:rFonts w:ascii="Times New Roman" w:hAnsi="Times New Roman"/>
          <w:b/>
          <w:sz w:val="28"/>
          <w:szCs w:val="28"/>
          <w:lang w:val="es-MX"/>
        </w:rPr>
        <w:t>. DE C.V.</w:t>
      </w:r>
    </w:p>
    <w:p w:rsidR="00D72DFB" w:rsidRDefault="00D72DFB" w:rsidP="00D72D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2DFB" w:rsidRDefault="00D72DFB" w:rsidP="00D72DF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2DFB" w:rsidP="00D72D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80DEE">
        <w:rPr>
          <w:rFonts w:ascii="Times New Roman" w:hAnsi="Times New Roman"/>
          <w:b/>
          <w:sz w:val="32"/>
          <w:szCs w:val="32"/>
        </w:rPr>
        <w:t>11882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080DE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080DEE" w:rsidRPr="00080DEE">
        <w:rPr>
          <w:rFonts w:ascii="Times New Roman" w:hAnsi="Times New Roman"/>
          <w:b/>
          <w:sz w:val="28"/>
          <w:szCs w:val="24"/>
        </w:rPr>
        <w:t>Maquinaria y Accesorios para Construcción y Edificación</w:t>
      </w:r>
      <w:r w:rsidR="00080DEE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0D" w:rsidRDefault="0010120D">
      <w:r>
        <w:separator/>
      </w:r>
    </w:p>
  </w:endnote>
  <w:endnote w:type="continuationSeparator" w:id="0">
    <w:p w:rsidR="0010120D" w:rsidRDefault="0010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0D" w:rsidRDefault="0010120D">
      <w:r>
        <w:separator/>
      </w:r>
    </w:p>
  </w:footnote>
  <w:footnote w:type="continuationSeparator" w:id="0">
    <w:p w:rsidR="0010120D" w:rsidRDefault="0010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91F7E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2024-07-03T22:30:00Z</dcterms:created>
  <dcterms:modified xsi:type="dcterms:W3CDTF">2024-07-03T22:30:00Z</dcterms:modified>
</cp:coreProperties>
</file>